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524A" w14:textId="77777777" w:rsidR="00F068B4" w:rsidRDefault="00F068B4">
      <w:pPr>
        <w:rPr>
          <w:b/>
        </w:rPr>
      </w:pPr>
    </w:p>
    <w:p w14:paraId="5D699781" w14:textId="77777777" w:rsidR="00F068B4" w:rsidRDefault="005A45B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308CB9E" wp14:editId="2FBBBD10">
            <wp:extent cx="2931871" cy="1400783"/>
            <wp:effectExtent l="0" t="0" r="1905" b="0"/>
            <wp:docPr id="1" name="Picture 1" descr="/Users/paulcowling/Desktop/Rutland Marath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ulcowling/Desktop/Rutland Maratho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16" cy="14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19AA" w14:textId="77777777" w:rsidR="00F068B4" w:rsidRDefault="00F068B4">
      <w:pPr>
        <w:rPr>
          <w:b/>
        </w:rPr>
      </w:pPr>
    </w:p>
    <w:p w14:paraId="34735484" w14:textId="77777777" w:rsidR="00F068B4" w:rsidRDefault="00F068B4">
      <w:pPr>
        <w:rPr>
          <w:b/>
        </w:rPr>
      </w:pPr>
    </w:p>
    <w:p w14:paraId="477E29EA" w14:textId="79A1F5D9" w:rsidR="005238D3" w:rsidRPr="005A45B3" w:rsidRDefault="00002B15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Refund Policy 20</w:t>
      </w:r>
      <w:r w:rsidR="00DB0BB8">
        <w:rPr>
          <w:b/>
          <w:sz w:val="36"/>
          <w:szCs w:val="36"/>
        </w:rPr>
        <w:t>2</w:t>
      </w:r>
      <w:r w:rsidR="006B0AD3">
        <w:rPr>
          <w:b/>
          <w:sz w:val="36"/>
          <w:szCs w:val="36"/>
        </w:rPr>
        <w:t>2</w:t>
      </w:r>
    </w:p>
    <w:p w14:paraId="4E1AC74E" w14:textId="77777777" w:rsidR="00F068B4" w:rsidRDefault="00F068B4"/>
    <w:p w14:paraId="745CD83F" w14:textId="7D9B9322" w:rsidR="00F068B4" w:rsidRDefault="00F068B4">
      <w:r>
        <w:t>This policy is final and not dependant on circumstance.</w:t>
      </w:r>
    </w:p>
    <w:p w14:paraId="28E0CBB8" w14:textId="77777777" w:rsidR="00F068B4" w:rsidRDefault="00F068B4"/>
    <w:p w14:paraId="52F41BCC" w14:textId="097EAD0B" w:rsidR="00F068B4" w:rsidRDefault="00F068B4" w:rsidP="00F068B4">
      <w:pPr>
        <w:pStyle w:val="ListParagraph"/>
        <w:numPr>
          <w:ilvl w:val="0"/>
          <w:numId w:val="2"/>
        </w:numPr>
      </w:pPr>
      <w:r>
        <w:t>Until</w:t>
      </w:r>
      <w:r w:rsidR="00555BAB">
        <w:t xml:space="preserve"> 5 months prior to race day –</w:t>
      </w:r>
      <w:r w:rsidR="00CD22D5">
        <w:t xml:space="preserve"> </w:t>
      </w:r>
      <w:r w:rsidR="006B0AD3">
        <w:t>25</w:t>
      </w:r>
      <w:r w:rsidR="00DB0BB8">
        <w:rPr>
          <w:vertAlign w:val="superscript"/>
        </w:rPr>
        <w:t>th</w:t>
      </w:r>
      <w:r w:rsidR="000B636C">
        <w:t xml:space="preserve"> April 20</w:t>
      </w:r>
      <w:r w:rsidR="00DB0BB8">
        <w:t>2</w:t>
      </w:r>
      <w:r w:rsidR="006B0AD3">
        <w:t>2</w:t>
      </w:r>
      <w:r>
        <w:t xml:space="preserve">, 50% refund on entry fee </w:t>
      </w:r>
    </w:p>
    <w:p w14:paraId="79DB45A9" w14:textId="3C46966B" w:rsidR="00F068B4" w:rsidRDefault="00F068B4" w:rsidP="00F068B4">
      <w:pPr>
        <w:pStyle w:val="ListParagraph"/>
        <w:numPr>
          <w:ilvl w:val="0"/>
          <w:numId w:val="2"/>
        </w:numPr>
      </w:pPr>
      <w:r>
        <w:t>Until</w:t>
      </w:r>
      <w:r w:rsidR="00555BAB">
        <w:t xml:space="preserve"> 3 months prior to race day – </w:t>
      </w:r>
      <w:r w:rsidR="006B0AD3">
        <w:t>25</w:t>
      </w:r>
      <w:r w:rsidR="00DB0BB8">
        <w:rPr>
          <w:vertAlign w:val="superscript"/>
        </w:rPr>
        <w:t>th</w:t>
      </w:r>
      <w:r w:rsidR="000B636C">
        <w:t xml:space="preserve"> June 20</w:t>
      </w:r>
      <w:r w:rsidR="00DB0BB8">
        <w:t>2</w:t>
      </w:r>
      <w:r w:rsidR="006B0AD3">
        <w:t>2</w:t>
      </w:r>
      <w:r>
        <w:t>, 25% refund on entry fee</w:t>
      </w:r>
    </w:p>
    <w:p w14:paraId="6C0C5B74" w14:textId="167ECD43" w:rsidR="00F068B4" w:rsidRDefault="00F068B4" w:rsidP="00F068B4">
      <w:pPr>
        <w:pStyle w:val="ListParagraph"/>
        <w:numPr>
          <w:ilvl w:val="0"/>
          <w:numId w:val="2"/>
        </w:numPr>
      </w:pPr>
      <w:r>
        <w:t xml:space="preserve">After 3 months prior </w:t>
      </w:r>
      <w:r w:rsidR="00555BAB">
        <w:t xml:space="preserve">to race day – </w:t>
      </w:r>
      <w:r w:rsidR="006B0AD3">
        <w:t>26</w:t>
      </w:r>
      <w:r w:rsidR="00DB0BB8">
        <w:rPr>
          <w:vertAlign w:val="superscript"/>
        </w:rPr>
        <w:t>t</w:t>
      </w:r>
      <w:r w:rsidR="00AC7102">
        <w:rPr>
          <w:vertAlign w:val="superscript"/>
        </w:rPr>
        <w:t>h</w:t>
      </w:r>
      <w:r w:rsidR="000B636C">
        <w:t xml:space="preserve"> June 20</w:t>
      </w:r>
      <w:r w:rsidR="00DB0BB8">
        <w:t>2</w:t>
      </w:r>
      <w:r w:rsidR="006B0AD3">
        <w:t>2</w:t>
      </w:r>
      <w:r>
        <w:t xml:space="preserve">, </w:t>
      </w:r>
      <w:proofErr w:type="gramStart"/>
      <w:r>
        <w:t>No</w:t>
      </w:r>
      <w:proofErr w:type="gramEnd"/>
      <w:r>
        <w:t xml:space="preserve"> refunds given</w:t>
      </w:r>
    </w:p>
    <w:p w14:paraId="311D631C" w14:textId="77777777" w:rsidR="00F068B4" w:rsidRDefault="00F068B4" w:rsidP="00F068B4"/>
    <w:p w14:paraId="4F6FE749" w14:textId="433F6871" w:rsidR="00F068B4" w:rsidRDefault="00F068B4" w:rsidP="00F068B4">
      <w:r>
        <w:t xml:space="preserve">We have a clear policy on refunds to remain fair to competitors. In previous </w:t>
      </w:r>
      <w:r w:rsidR="005A45B3">
        <w:t>years</w:t>
      </w:r>
      <w:r>
        <w:t xml:space="preserve">, we had a no refund policy from the point of entry. Our amended policy reflects an acknowledgement that circumstances arise </w:t>
      </w:r>
      <w:r w:rsidR="005A45B3">
        <w:t>beyond</w:t>
      </w:r>
      <w:r>
        <w:t xml:space="preserve"> our </w:t>
      </w:r>
      <w:r w:rsidR="005A45B3">
        <w:t>participants</w:t>
      </w:r>
      <w:r>
        <w:t xml:space="preserve"> control. The clear cut off dates acknowledge the ongoing investment made by the organisers in regard to your entry. </w:t>
      </w:r>
      <w:r w:rsidR="005A45B3">
        <w:t>As a result</w:t>
      </w:r>
      <w:r w:rsidR="002B60ED">
        <w:t>, exceptions</w:t>
      </w:r>
      <w:r>
        <w:t xml:space="preserve"> cannot be made to this policy. </w:t>
      </w:r>
    </w:p>
    <w:p w14:paraId="3153AE09" w14:textId="77777777" w:rsidR="000B5B8E" w:rsidRDefault="000B5B8E" w:rsidP="00F068B4"/>
    <w:p w14:paraId="72484FDB" w14:textId="77777777" w:rsidR="000B5B8E" w:rsidRDefault="000B5B8E" w:rsidP="00F068B4"/>
    <w:p w14:paraId="5B2C746D" w14:textId="0B5C4D80" w:rsidR="000B5B8E" w:rsidRDefault="00CB5D03" w:rsidP="00F068B4">
      <w:p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B27A8A">
        <w:rPr>
          <w:b/>
          <w:sz w:val="36"/>
          <w:szCs w:val="36"/>
        </w:rPr>
        <w:t>ransferal of Entries Policy 20</w:t>
      </w:r>
      <w:r w:rsidR="00DB0BB8">
        <w:rPr>
          <w:b/>
          <w:sz w:val="36"/>
          <w:szCs w:val="36"/>
        </w:rPr>
        <w:t>2</w:t>
      </w:r>
      <w:r w:rsidR="006B0AD3">
        <w:rPr>
          <w:b/>
          <w:sz w:val="36"/>
          <w:szCs w:val="36"/>
        </w:rPr>
        <w:t>2</w:t>
      </w:r>
    </w:p>
    <w:p w14:paraId="77C53233" w14:textId="77777777" w:rsidR="00CB5D03" w:rsidRPr="00273007" w:rsidRDefault="00CB5D03" w:rsidP="00F068B4">
      <w:pPr>
        <w:rPr>
          <w:b/>
          <w:sz w:val="36"/>
          <w:szCs w:val="36"/>
        </w:rPr>
      </w:pPr>
    </w:p>
    <w:p w14:paraId="3D0EC2C0" w14:textId="330F2472" w:rsidR="00123FAC" w:rsidRPr="00281A80" w:rsidRDefault="00123FAC" w:rsidP="00123FAC">
      <w:pPr>
        <w:rPr>
          <w:rFonts w:ascii="Calibri" w:hAnsi="Calibri"/>
        </w:rPr>
      </w:pPr>
      <w:r w:rsidRPr="00281A80">
        <w:rPr>
          <w:rFonts w:ascii="Calibri" w:hAnsi="Calibri"/>
        </w:rPr>
        <w:t xml:space="preserve">Entries may be transferred to another runner up until and including </w:t>
      </w:r>
      <w:r w:rsidR="006B0AD3">
        <w:rPr>
          <w:rFonts w:ascii="Calibri" w:hAnsi="Calibri"/>
        </w:rPr>
        <w:t>14</w:t>
      </w:r>
      <w:r w:rsidR="00CD22D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DB0BB8">
        <w:rPr>
          <w:rFonts w:ascii="Calibri" w:hAnsi="Calibri"/>
        </w:rPr>
        <w:t>August</w:t>
      </w:r>
      <w:r w:rsidR="000B636C">
        <w:rPr>
          <w:rFonts w:ascii="Calibri" w:hAnsi="Calibri"/>
        </w:rPr>
        <w:t xml:space="preserve"> 20</w:t>
      </w:r>
      <w:r w:rsidR="00DB0BB8">
        <w:rPr>
          <w:rFonts w:ascii="Calibri" w:hAnsi="Calibri"/>
        </w:rPr>
        <w:t>2</w:t>
      </w:r>
      <w:r w:rsidR="006B0AD3">
        <w:rPr>
          <w:rFonts w:ascii="Calibri" w:hAnsi="Calibri"/>
        </w:rPr>
        <w:t>2</w:t>
      </w:r>
      <w:r w:rsidRPr="00281A80">
        <w:rPr>
          <w:rFonts w:ascii="Calibri" w:hAnsi="Calibri"/>
        </w:rPr>
        <w:t xml:space="preserve">. There will be no transferal of details after this point. </w:t>
      </w:r>
    </w:p>
    <w:p w14:paraId="7A521251" w14:textId="77777777" w:rsidR="00123FAC" w:rsidRPr="00281A80" w:rsidRDefault="00123FAC" w:rsidP="00123FAC">
      <w:pPr>
        <w:rPr>
          <w:rFonts w:ascii="Calibri" w:hAnsi="Calibri"/>
        </w:rPr>
      </w:pPr>
      <w:r w:rsidRPr="00281A80">
        <w:rPr>
          <w:rFonts w:ascii="Calibri" w:hAnsi="Calibri"/>
        </w:rPr>
        <w:t>The Rutland Marathon &amp; Half Marathon will deal with the changes of details but play no part in any financial transfers between participants.</w:t>
      </w:r>
    </w:p>
    <w:p w14:paraId="3995B413" w14:textId="77777777" w:rsidR="00123FAC" w:rsidRPr="00281A80" w:rsidRDefault="00123FAC" w:rsidP="00123FAC">
      <w:pPr>
        <w:rPr>
          <w:rFonts w:ascii="Calibri" w:hAnsi="Calibri"/>
        </w:rPr>
      </w:pPr>
    </w:p>
    <w:p w14:paraId="3F2A001D" w14:textId="3D709333" w:rsidR="00123FAC" w:rsidRPr="00281A80" w:rsidRDefault="00123FAC" w:rsidP="00123FAC">
      <w:pPr>
        <w:rPr>
          <w:rFonts w:ascii="Calibri" w:hAnsi="Calibri"/>
        </w:rPr>
      </w:pPr>
      <w:r w:rsidRPr="00281A80">
        <w:rPr>
          <w:rFonts w:ascii="Calibri" w:hAnsi="Calibri"/>
        </w:rPr>
        <w:t>Entries may also be transferred to another of our events including the Rutla</w:t>
      </w:r>
      <w:r w:rsidR="00555BAB">
        <w:rPr>
          <w:rFonts w:ascii="Calibri" w:hAnsi="Calibri"/>
        </w:rPr>
        <w:t>nd Marathon &amp; Half Marathon 20</w:t>
      </w:r>
      <w:r w:rsidR="00CD22D5">
        <w:rPr>
          <w:rFonts w:ascii="Calibri" w:hAnsi="Calibri"/>
        </w:rPr>
        <w:t>2</w:t>
      </w:r>
      <w:r w:rsidR="006B0AD3">
        <w:rPr>
          <w:rFonts w:ascii="Calibri" w:hAnsi="Calibri"/>
        </w:rPr>
        <w:t>3</w:t>
      </w:r>
      <w:r w:rsidRPr="00281A80">
        <w:rPr>
          <w:rFonts w:ascii="Calibri" w:hAnsi="Calibri"/>
        </w:rPr>
        <w:t xml:space="preserve"> up until and including </w:t>
      </w:r>
      <w:r w:rsidR="006B0AD3">
        <w:rPr>
          <w:rFonts w:ascii="Calibri" w:hAnsi="Calibri"/>
        </w:rPr>
        <w:t>31</w:t>
      </w:r>
      <w:r w:rsidRPr="00281A80">
        <w:rPr>
          <w:rFonts w:ascii="Calibri" w:hAnsi="Calibri"/>
          <w:vertAlign w:val="superscript"/>
        </w:rPr>
        <w:t>th</w:t>
      </w:r>
      <w:r w:rsidR="000B636C">
        <w:rPr>
          <w:rFonts w:ascii="Calibri" w:hAnsi="Calibri"/>
        </w:rPr>
        <w:t xml:space="preserve"> </w:t>
      </w:r>
      <w:r w:rsidR="00CD22D5">
        <w:rPr>
          <w:rFonts w:ascii="Calibri" w:hAnsi="Calibri"/>
        </w:rPr>
        <w:t>July</w:t>
      </w:r>
      <w:r w:rsidR="000B636C">
        <w:rPr>
          <w:rFonts w:ascii="Calibri" w:hAnsi="Calibri"/>
        </w:rPr>
        <w:t xml:space="preserve"> 20</w:t>
      </w:r>
      <w:r w:rsidR="00DB0BB8">
        <w:rPr>
          <w:rFonts w:ascii="Calibri" w:hAnsi="Calibri"/>
        </w:rPr>
        <w:t>2</w:t>
      </w:r>
      <w:r w:rsidR="006B0AD3">
        <w:rPr>
          <w:rFonts w:ascii="Calibri" w:hAnsi="Calibri"/>
        </w:rPr>
        <w:t>2</w:t>
      </w:r>
      <w:r w:rsidR="00AC7102">
        <w:rPr>
          <w:rFonts w:ascii="Calibri" w:hAnsi="Calibri"/>
        </w:rPr>
        <w:t>.</w:t>
      </w:r>
    </w:p>
    <w:p w14:paraId="49532FC0" w14:textId="77777777" w:rsidR="00123FAC" w:rsidRPr="00281A80" w:rsidRDefault="00123FAC" w:rsidP="00123FAC">
      <w:pPr>
        <w:rPr>
          <w:rFonts w:ascii="Calibri" w:hAnsi="Calibri"/>
        </w:rPr>
      </w:pPr>
    </w:p>
    <w:p w14:paraId="175BC313" w14:textId="77777777" w:rsidR="00123FAC" w:rsidRPr="00281A80" w:rsidRDefault="00123FAC" w:rsidP="00123FAC">
      <w:pPr>
        <w:rPr>
          <w:rFonts w:ascii="Calibri" w:hAnsi="Calibri"/>
        </w:rPr>
      </w:pPr>
      <w:r w:rsidRPr="00281A80">
        <w:rPr>
          <w:rFonts w:ascii="Calibri" w:hAnsi="Calibri"/>
        </w:rPr>
        <w:t xml:space="preserve">Please note we do not advertise unwanted race entries. </w:t>
      </w:r>
    </w:p>
    <w:p w14:paraId="2F97D128" w14:textId="7BFFA593" w:rsidR="00273007" w:rsidRDefault="00273007" w:rsidP="00123FAC"/>
    <w:p w14:paraId="197FFD07" w14:textId="5ECDE634" w:rsidR="00AC7102" w:rsidRPr="00AC7102" w:rsidRDefault="00AC7102" w:rsidP="00123FAC">
      <w:pPr>
        <w:rPr>
          <w:b/>
          <w:sz w:val="36"/>
          <w:szCs w:val="36"/>
        </w:rPr>
      </w:pPr>
      <w:r w:rsidRPr="00AC7102">
        <w:rPr>
          <w:b/>
          <w:sz w:val="36"/>
          <w:szCs w:val="36"/>
        </w:rPr>
        <w:t>Event Cancellation</w:t>
      </w:r>
    </w:p>
    <w:p w14:paraId="7E83A492" w14:textId="77777777" w:rsidR="00AC7102" w:rsidRDefault="00AC7102" w:rsidP="00123FAC"/>
    <w:p w14:paraId="1C0538A7" w14:textId="382BAC74" w:rsidR="00AC7102" w:rsidRDefault="00AC7102" w:rsidP="00123FAC">
      <w:r>
        <w:t xml:space="preserve">If the event is cancelled by the organisers, runners will automatically be deferred into the following year’s event. </w:t>
      </w:r>
    </w:p>
    <w:sectPr w:rsidR="00AC7102" w:rsidSect="00D517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4F94"/>
    <w:multiLevelType w:val="hybridMultilevel"/>
    <w:tmpl w:val="0B96D5B8"/>
    <w:lvl w:ilvl="0" w:tplc="3DB2666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415D"/>
    <w:multiLevelType w:val="hybridMultilevel"/>
    <w:tmpl w:val="11462E2C"/>
    <w:lvl w:ilvl="0" w:tplc="752CB92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B4"/>
    <w:rsid w:val="00002B15"/>
    <w:rsid w:val="000B5B8E"/>
    <w:rsid w:val="000B636C"/>
    <w:rsid w:val="00123FAC"/>
    <w:rsid w:val="00273007"/>
    <w:rsid w:val="002768C0"/>
    <w:rsid w:val="002B60ED"/>
    <w:rsid w:val="00555BAB"/>
    <w:rsid w:val="005A45B3"/>
    <w:rsid w:val="005E7C88"/>
    <w:rsid w:val="006B0AD3"/>
    <w:rsid w:val="007754A7"/>
    <w:rsid w:val="008F2FD7"/>
    <w:rsid w:val="00A102B3"/>
    <w:rsid w:val="00A1447B"/>
    <w:rsid w:val="00AC7102"/>
    <w:rsid w:val="00B27A8A"/>
    <w:rsid w:val="00CB5D03"/>
    <w:rsid w:val="00CD22D5"/>
    <w:rsid w:val="00D517E9"/>
    <w:rsid w:val="00DB0BB8"/>
    <w:rsid w:val="00DE1B7C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C0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cowling</dc:creator>
  <cp:keywords/>
  <dc:description/>
  <cp:lastModifiedBy>Paul Cowling</cp:lastModifiedBy>
  <cp:revision>4</cp:revision>
  <dcterms:created xsi:type="dcterms:W3CDTF">2020-11-03T14:39:00Z</dcterms:created>
  <dcterms:modified xsi:type="dcterms:W3CDTF">2021-10-01T09:17:00Z</dcterms:modified>
</cp:coreProperties>
</file>